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C773" w14:textId="5F64F96A" w:rsidR="000F5964" w:rsidRPr="000F5964" w:rsidRDefault="000F5964" w:rsidP="00481AB0">
      <w:pPr>
        <w:pStyle w:val="BasicParagraph"/>
        <w:rPr>
          <w:rFonts w:ascii="Calibri" w:hAnsi="Calibri" w:cs="Calibri"/>
          <w:b/>
          <w:bCs/>
          <w:sz w:val="32"/>
          <w:szCs w:val="32"/>
        </w:rPr>
      </w:pPr>
      <w:r w:rsidRPr="000F5964">
        <w:rPr>
          <w:rFonts w:ascii="Calibri" w:hAnsi="Calibri" w:cs="Calibri"/>
          <w:b/>
          <w:bCs/>
          <w:sz w:val="32"/>
          <w:szCs w:val="32"/>
        </w:rPr>
        <w:t xml:space="preserve"> PAGE 1: </w:t>
      </w:r>
    </w:p>
    <w:p w14:paraId="07A4A5B6" w14:textId="1A20E243" w:rsidR="00481AB0" w:rsidRDefault="00481AB0" w:rsidP="00481AB0">
      <w:pPr>
        <w:pStyle w:val="BasicParagraph"/>
        <w:rPr>
          <w:rFonts w:ascii="Calibri" w:hAnsi="Calibri" w:cs="Calibri"/>
        </w:rPr>
      </w:pPr>
      <w:r>
        <w:rPr>
          <w:rFonts w:ascii="Calibri" w:hAnsi="Calibri" w:cs="Calibri"/>
        </w:rPr>
        <w:t>Sport Integrity Australia logo</w:t>
      </w:r>
    </w:p>
    <w:p w14:paraId="5275E712" w14:textId="77777777" w:rsidR="00481AB0" w:rsidRDefault="00481AB0" w:rsidP="00481AB0">
      <w:pPr>
        <w:pStyle w:val="BasicParagraph"/>
        <w:rPr>
          <w:rFonts w:ascii="Calibri" w:hAnsi="Calibri" w:cs="Calibri"/>
        </w:rPr>
      </w:pPr>
    </w:p>
    <w:p w14:paraId="102E80F9" w14:textId="38636613" w:rsidR="00481AB0" w:rsidRDefault="00481AB0" w:rsidP="00481AB0">
      <w:pPr>
        <w:pStyle w:val="BasicParagraph"/>
        <w:rPr>
          <w:rFonts w:ascii="Calibri" w:hAnsi="Calibri" w:cs="Calibri"/>
        </w:rPr>
      </w:pPr>
      <w:r>
        <w:rPr>
          <w:rFonts w:ascii="Calibri" w:hAnsi="Calibri" w:cs="Calibri"/>
        </w:rPr>
        <w:t xml:space="preserve">Sport Integrity Australia commenced operating in July 2020 and is the Australian Government agency responsible for </w:t>
      </w:r>
      <w:r w:rsidR="00116622">
        <w:rPr>
          <w:rFonts w:ascii="Calibri" w:hAnsi="Calibri" w:cs="Calibri"/>
        </w:rPr>
        <w:t>coordinating a</w:t>
      </w:r>
      <w:r>
        <w:rPr>
          <w:rFonts w:ascii="Calibri" w:hAnsi="Calibri" w:cs="Calibri"/>
        </w:rPr>
        <w:t xml:space="preserve"> national response to address sport integrity issues. </w:t>
      </w:r>
    </w:p>
    <w:p w14:paraId="6316855B" w14:textId="77777777" w:rsidR="00481AB0" w:rsidRDefault="00481AB0" w:rsidP="00481AB0">
      <w:pPr>
        <w:pStyle w:val="BasicParagraph"/>
        <w:rPr>
          <w:rFonts w:ascii="Calibri" w:hAnsi="Calibri" w:cs="Calibri"/>
        </w:rPr>
      </w:pPr>
    </w:p>
    <w:p w14:paraId="7206D709" w14:textId="77777777" w:rsidR="00481AB0" w:rsidRDefault="00481AB0" w:rsidP="00481AB0">
      <w:pPr>
        <w:pStyle w:val="BasicParagraph"/>
        <w:rPr>
          <w:rFonts w:ascii="Calibri" w:hAnsi="Calibri" w:cs="Calibri"/>
        </w:rPr>
      </w:pPr>
      <w:r>
        <w:rPr>
          <w:rFonts w:ascii="Calibri" w:hAnsi="Calibri" w:cs="Calibri"/>
        </w:rPr>
        <w:t>Title text: 3 YEARS ON</w:t>
      </w:r>
    </w:p>
    <w:p w14:paraId="0B747274" w14:textId="77777777" w:rsidR="00481AB0" w:rsidRDefault="00481AB0" w:rsidP="00481AB0">
      <w:pPr>
        <w:pStyle w:val="BasicParagraph"/>
        <w:rPr>
          <w:rFonts w:ascii="Calibri" w:hAnsi="Calibri" w:cs="Calibri"/>
        </w:rPr>
      </w:pPr>
    </w:p>
    <w:p w14:paraId="0D577B20" w14:textId="77777777" w:rsidR="00481AB0" w:rsidRDefault="00481AB0" w:rsidP="00481AB0">
      <w:pPr>
        <w:pStyle w:val="BasicParagraph"/>
        <w:rPr>
          <w:rFonts w:ascii="Calibri" w:hAnsi="Calibri" w:cs="Calibri"/>
        </w:rPr>
      </w:pPr>
      <w:r>
        <w:rPr>
          <w:rFonts w:ascii="Calibri" w:hAnsi="Calibri" w:cs="Calibri"/>
        </w:rPr>
        <w:t>OUR ROLE</w:t>
      </w:r>
    </w:p>
    <w:p w14:paraId="701B29D4" w14:textId="77777777" w:rsidR="00481AB0" w:rsidRDefault="00481AB0" w:rsidP="00481AB0">
      <w:pPr>
        <w:pStyle w:val="BasicParagraph"/>
        <w:suppressAutoHyphens/>
        <w:rPr>
          <w:rFonts w:ascii="Calibri" w:hAnsi="Calibri" w:cs="Calibri"/>
        </w:rPr>
      </w:pPr>
      <w:r>
        <w:rPr>
          <w:rFonts w:ascii="Calibri" w:hAnsi="Calibri" w:cs="Calibri"/>
        </w:rPr>
        <w:t xml:space="preserve">Keep sport safe and fair at all levels from National Sporting </w:t>
      </w:r>
      <w:proofErr w:type="spellStart"/>
      <w:r>
        <w:rPr>
          <w:rFonts w:ascii="Calibri" w:hAnsi="Calibri" w:cs="Calibri"/>
        </w:rPr>
        <w:t>Organisations</w:t>
      </w:r>
      <w:proofErr w:type="spellEnd"/>
      <w:r>
        <w:rPr>
          <w:rFonts w:ascii="Calibri" w:hAnsi="Calibri" w:cs="Calibri"/>
        </w:rPr>
        <w:t xml:space="preserve"> and National Sporting </w:t>
      </w:r>
      <w:proofErr w:type="spellStart"/>
      <w:r>
        <w:rPr>
          <w:rFonts w:ascii="Calibri" w:hAnsi="Calibri" w:cs="Calibri"/>
        </w:rPr>
        <w:t>Organisations</w:t>
      </w:r>
      <w:proofErr w:type="spellEnd"/>
      <w:r>
        <w:rPr>
          <w:rFonts w:ascii="Calibri" w:hAnsi="Calibri" w:cs="Calibri"/>
        </w:rPr>
        <w:t xml:space="preserve"> for People with Disability to grassroots clubs.</w:t>
      </w:r>
    </w:p>
    <w:p w14:paraId="5D20947D" w14:textId="77777777" w:rsidR="00481AB0" w:rsidRDefault="00481AB0" w:rsidP="00481AB0">
      <w:pPr>
        <w:pStyle w:val="BasicParagraph"/>
        <w:suppressAutoHyphens/>
        <w:rPr>
          <w:rFonts w:ascii="Calibri" w:hAnsi="Calibri" w:cs="Calibri"/>
        </w:rPr>
      </w:pPr>
      <w:r>
        <w:rPr>
          <w:rFonts w:ascii="Calibri" w:hAnsi="Calibri" w:cs="Calibri"/>
        </w:rPr>
        <w:t xml:space="preserve">We do this by: </w:t>
      </w:r>
    </w:p>
    <w:p w14:paraId="45ED5D98" w14:textId="77777777" w:rsidR="00481AB0" w:rsidRDefault="00481AB0" w:rsidP="00481AB0">
      <w:pPr>
        <w:pStyle w:val="BasicParagraph"/>
        <w:numPr>
          <w:ilvl w:val="0"/>
          <w:numId w:val="1"/>
        </w:numPr>
        <w:suppressAutoHyphens/>
        <w:spacing w:after="85"/>
        <w:rPr>
          <w:rFonts w:ascii="Calibri" w:hAnsi="Calibri" w:cs="Calibri"/>
        </w:rPr>
      </w:pPr>
      <w:r>
        <w:rPr>
          <w:rFonts w:ascii="Calibri" w:hAnsi="Calibri" w:cs="Calibri"/>
        </w:rPr>
        <w:t xml:space="preserve">promoting positive </w:t>
      </w:r>
      <w:proofErr w:type="spellStart"/>
      <w:r>
        <w:rPr>
          <w:rFonts w:ascii="Calibri" w:hAnsi="Calibri" w:cs="Calibri"/>
        </w:rPr>
        <w:t>behaviour</w:t>
      </w:r>
      <w:proofErr w:type="spellEnd"/>
      <w:r>
        <w:rPr>
          <w:rFonts w:ascii="Calibri" w:hAnsi="Calibri" w:cs="Calibri"/>
        </w:rPr>
        <w:t xml:space="preserve"> and </w:t>
      </w:r>
    </w:p>
    <w:p w14:paraId="3E2C766C" w14:textId="77777777" w:rsidR="00481AB0" w:rsidRDefault="00481AB0" w:rsidP="00481AB0">
      <w:pPr>
        <w:pStyle w:val="BasicParagraph"/>
        <w:numPr>
          <w:ilvl w:val="0"/>
          <w:numId w:val="1"/>
        </w:numPr>
        <w:suppressAutoHyphens/>
        <w:spacing w:after="113"/>
        <w:rPr>
          <w:rFonts w:ascii="Calibri" w:hAnsi="Calibri" w:cs="Calibri"/>
        </w:rPr>
      </w:pPr>
      <w:r>
        <w:rPr>
          <w:rFonts w:ascii="Calibri" w:hAnsi="Calibri" w:cs="Calibri"/>
        </w:rPr>
        <w:t>addressing threats to the integrity of Australian sports.</w:t>
      </w:r>
    </w:p>
    <w:p w14:paraId="4AC7DDC8" w14:textId="77777777" w:rsidR="00481AB0" w:rsidRDefault="00481AB0" w:rsidP="00B32255">
      <w:pPr>
        <w:pStyle w:val="BasicParagraph"/>
        <w:suppressAutoHyphens/>
        <w:rPr>
          <w:rFonts w:ascii="Calibri" w:hAnsi="Calibri" w:cs="Calibri"/>
        </w:rPr>
      </w:pPr>
      <w:r>
        <w:rPr>
          <w:rFonts w:ascii="Calibri" w:hAnsi="Calibri" w:cs="Calibri"/>
        </w:rPr>
        <w:t xml:space="preserve">Keeping children and young people safe in sport is one of our </w:t>
      </w:r>
      <w:r>
        <w:rPr>
          <w:rFonts w:ascii="Calibri" w:hAnsi="Calibri" w:cs="Calibri"/>
        </w:rPr>
        <w:br/>
        <w:t>top priorities, along with protecting the health and welfare of all participants.</w:t>
      </w:r>
    </w:p>
    <w:p w14:paraId="7094259C" w14:textId="77777777" w:rsidR="00481AB0" w:rsidRDefault="00481AB0" w:rsidP="00481AB0">
      <w:pPr>
        <w:pStyle w:val="BasicParagraph"/>
        <w:suppressAutoHyphens/>
        <w:rPr>
          <w:rFonts w:ascii="Calibri" w:hAnsi="Calibri" w:cs="Calibri"/>
        </w:rPr>
      </w:pPr>
    </w:p>
    <w:p w14:paraId="7E73B759" w14:textId="77777777" w:rsidR="00481AB0" w:rsidRDefault="00481AB0" w:rsidP="00481AB0">
      <w:pPr>
        <w:pStyle w:val="BasicParagraph"/>
        <w:rPr>
          <w:rFonts w:ascii="Calibri" w:hAnsi="Calibri" w:cs="Calibri"/>
        </w:rPr>
      </w:pPr>
      <w:r>
        <w:rPr>
          <w:rFonts w:ascii="Calibri" w:hAnsi="Calibri" w:cs="Calibri"/>
          <w:caps/>
        </w:rPr>
        <w:t>Stakeholder survey</w:t>
      </w:r>
    </w:p>
    <w:p w14:paraId="384DBDE7" w14:textId="2CCE477F" w:rsidR="00481AB0" w:rsidRDefault="00481AB0" w:rsidP="00481AB0">
      <w:pPr>
        <w:pStyle w:val="BasicParagraph"/>
        <w:numPr>
          <w:ilvl w:val="0"/>
          <w:numId w:val="2"/>
        </w:numPr>
        <w:suppressAutoHyphens/>
        <w:rPr>
          <w:rFonts w:ascii="Calibri" w:hAnsi="Calibri" w:cs="Calibri"/>
        </w:rPr>
      </w:pPr>
      <w:r>
        <w:rPr>
          <w:rFonts w:ascii="Calibri" w:hAnsi="Calibri" w:cs="Calibri"/>
        </w:rPr>
        <w:t xml:space="preserve">96% think Sport Integrity Australia had an overall positive impact on Australia’s sporting </w:t>
      </w:r>
      <w:proofErr w:type="gramStart"/>
      <w:r>
        <w:rPr>
          <w:rFonts w:ascii="Calibri" w:hAnsi="Calibri" w:cs="Calibri"/>
        </w:rPr>
        <w:t>community</w:t>
      </w:r>
      <w:proofErr w:type="gramEnd"/>
      <w:r>
        <w:rPr>
          <w:rFonts w:ascii="Calibri" w:hAnsi="Calibri" w:cs="Calibri"/>
        </w:rPr>
        <w:t xml:space="preserve"> </w:t>
      </w:r>
    </w:p>
    <w:p w14:paraId="197B2867" w14:textId="0099A257" w:rsidR="00481AB0" w:rsidRDefault="00481AB0" w:rsidP="00481AB0">
      <w:pPr>
        <w:pStyle w:val="BasicParagraph"/>
        <w:numPr>
          <w:ilvl w:val="0"/>
          <w:numId w:val="2"/>
        </w:numPr>
        <w:suppressAutoHyphens/>
        <w:rPr>
          <w:rFonts w:ascii="Calibri" w:hAnsi="Calibri" w:cs="Calibri"/>
        </w:rPr>
      </w:pPr>
      <w:r>
        <w:rPr>
          <w:rFonts w:ascii="Calibri" w:hAnsi="Calibri" w:cs="Calibri"/>
        </w:rPr>
        <w:t>91% trust Sport Integrity Australia as a credible source of information on the integrity of sport</w:t>
      </w:r>
    </w:p>
    <w:p w14:paraId="24C9B6F6" w14:textId="77777777" w:rsidR="00481AB0" w:rsidRDefault="00481AB0" w:rsidP="00481AB0">
      <w:pPr>
        <w:pStyle w:val="BasicParagraph"/>
        <w:suppressAutoHyphens/>
        <w:rPr>
          <w:rFonts w:ascii="Calibri" w:hAnsi="Calibri" w:cs="Calibri"/>
        </w:rPr>
      </w:pPr>
    </w:p>
    <w:p w14:paraId="697CB00A" w14:textId="77777777" w:rsidR="00481AB0" w:rsidRDefault="00481AB0" w:rsidP="00481AB0">
      <w:pPr>
        <w:pStyle w:val="BasicParagraph"/>
        <w:rPr>
          <w:rFonts w:ascii="Calibri" w:hAnsi="Calibri" w:cs="Calibri"/>
          <w:caps/>
        </w:rPr>
      </w:pPr>
      <w:r>
        <w:rPr>
          <w:rFonts w:ascii="Calibri" w:hAnsi="Calibri" w:cs="Calibri"/>
          <w:caps/>
        </w:rPr>
        <w:t>National Integrity Framework</w:t>
      </w:r>
    </w:p>
    <w:p w14:paraId="6F7A6412" w14:textId="77777777" w:rsidR="00481AB0" w:rsidRDefault="00481AB0" w:rsidP="00481AB0">
      <w:pPr>
        <w:pStyle w:val="BasicParagraph"/>
        <w:suppressAutoHyphens/>
        <w:spacing w:before="113"/>
        <w:rPr>
          <w:rFonts w:ascii="Calibri" w:hAnsi="Calibri" w:cs="Calibri"/>
        </w:rPr>
      </w:pPr>
      <w:r>
        <w:rPr>
          <w:rFonts w:ascii="Calibri" w:hAnsi="Calibri" w:cs="Calibri"/>
        </w:rPr>
        <w:t>In March 2021, we introduced the National Integrity Framework (NIF), a consistent set of policies and standards outlining peoples’ rights and responsibilities in sport. We have:</w:t>
      </w:r>
    </w:p>
    <w:p w14:paraId="455DEAB8" w14:textId="77777777" w:rsidR="00481AB0" w:rsidRDefault="00481AB0" w:rsidP="00481AB0">
      <w:pPr>
        <w:pStyle w:val="BasicParagraph"/>
        <w:numPr>
          <w:ilvl w:val="0"/>
          <w:numId w:val="3"/>
        </w:numPr>
        <w:suppressAutoHyphens/>
        <w:spacing w:before="113" w:after="57"/>
        <w:rPr>
          <w:rFonts w:ascii="Calibri" w:hAnsi="Calibri" w:cs="Calibri"/>
        </w:rPr>
      </w:pPr>
      <w:r>
        <w:rPr>
          <w:rFonts w:ascii="Calibri" w:hAnsi="Calibri" w:cs="Calibri"/>
        </w:rPr>
        <w:t xml:space="preserve">supported more than 100 NSOs in developing and adopting best practice integrity </w:t>
      </w:r>
      <w:proofErr w:type="gramStart"/>
      <w:r>
        <w:rPr>
          <w:rFonts w:ascii="Calibri" w:hAnsi="Calibri" w:cs="Calibri"/>
        </w:rPr>
        <w:t>policies</w:t>
      </w:r>
      <w:proofErr w:type="gramEnd"/>
      <w:r>
        <w:rPr>
          <w:rFonts w:ascii="Calibri" w:hAnsi="Calibri" w:cs="Calibri"/>
        </w:rPr>
        <w:t xml:space="preserve"> </w:t>
      </w:r>
    </w:p>
    <w:p w14:paraId="3F026923" w14:textId="77777777" w:rsidR="00481AB0" w:rsidRDefault="00481AB0" w:rsidP="00481AB0">
      <w:pPr>
        <w:pStyle w:val="BasicParagraph"/>
        <w:numPr>
          <w:ilvl w:val="0"/>
          <w:numId w:val="3"/>
        </w:numPr>
        <w:suppressAutoHyphens/>
        <w:spacing w:before="113" w:after="57"/>
        <w:rPr>
          <w:rFonts w:ascii="Calibri" w:hAnsi="Calibri" w:cs="Calibri"/>
        </w:rPr>
      </w:pPr>
      <w:r>
        <w:rPr>
          <w:rFonts w:ascii="Calibri" w:hAnsi="Calibri" w:cs="Calibri"/>
        </w:rPr>
        <w:t xml:space="preserve">developed toolkits, guides, resources and training </w:t>
      </w:r>
      <w:r>
        <w:rPr>
          <w:rFonts w:ascii="Calibri" w:hAnsi="Calibri" w:cs="Calibri"/>
        </w:rPr>
        <w:br/>
        <w:t xml:space="preserve">to support sports implement the </w:t>
      </w:r>
      <w:proofErr w:type="gramStart"/>
      <w:r>
        <w:rPr>
          <w:rFonts w:ascii="Calibri" w:hAnsi="Calibri" w:cs="Calibri"/>
        </w:rPr>
        <w:t>NIF</w:t>
      </w:r>
      <w:proofErr w:type="gramEnd"/>
    </w:p>
    <w:p w14:paraId="5A884AD1" w14:textId="77777777" w:rsidR="00481AB0" w:rsidRDefault="00481AB0" w:rsidP="00481AB0">
      <w:pPr>
        <w:pStyle w:val="BasicParagraph"/>
        <w:numPr>
          <w:ilvl w:val="0"/>
          <w:numId w:val="3"/>
        </w:numPr>
        <w:suppressAutoHyphens/>
        <w:spacing w:before="113" w:after="57"/>
        <w:rPr>
          <w:rFonts w:ascii="Calibri" w:hAnsi="Calibri" w:cs="Calibri"/>
        </w:rPr>
      </w:pPr>
      <w:r>
        <w:rPr>
          <w:rFonts w:ascii="Calibri" w:hAnsi="Calibri" w:cs="Calibri"/>
        </w:rPr>
        <w:t xml:space="preserve">invested $4 million directly into NSOs to employ National Integrity Managers to help embed the NIF into all levels of </w:t>
      </w:r>
      <w:proofErr w:type="gramStart"/>
      <w:r>
        <w:rPr>
          <w:rFonts w:ascii="Calibri" w:hAnsi="Calibri" w:cs="Calibri"/>
        </w:rPr>
        <w:t>sport</w:t>
      </w:r>
      <w:proofErr w:type="gramEnd"/>
    </w:p>
    <w:p w14:paraId="39AB0B5E" w14:textId="77777777" w:rsidR="00481AB0" w:rsidRDefault="00481AB0" w:rsidP="00481AB0">
      <w:pPr>
        <w:pStyle w:val="BasicParagraph"/>
        <w:numPr>
          <w:ilvl w:val="0"/>
          <w:numId w:val="3"/>
        </w:numPr>
        <w:suppressAutoHyphens/>
        <w:spacing w:before="113" w:after="57"/>
        <w:rPr>
          <w:rFonts w:ascii="Calibri" w:hAnsi="Calibri" w:cs="Calibri"/>
        </w:rPr>
      </w:pPr>
      <w:r>
        <w:rPr>
          <w:rFonts w:ascii="Calibri" w:hAnsi="Calibri" w:cs="Calibri"/>
        </w:rPr>
        <w:t xml:space="preserve">supported 19 National Integrity Managers </w:t>
      </w:r>
      <w:r>
        <w:rPr>
          <w:rFonts w:ascii="Calibri" w:hAnsi="Calibri" w:cs="Calibri"/>
        </w:rPr>
        <w:br/>
        <w:t xml:space="preserve">(employed by NSOs) who are working across 30 sports and </w:t>
      </w:r>
      <w:r>
        <w:rPr>
          <w:rFonts w:ascii="Calibri" w:hAnsi="Calibri" w:cs="Calibri"/>
        </w:rPr>
        <w:br/>
        <w:t xml:space="preserve">7 Integrity Support Officers (employed by the Agency) who are working across 25 </w:t>
      </w:r>
      <w:proofErr w:type="gramStart"/>
      <w:r>
        <w:rPr>
          <w:rFonts w:ascii="Calibri" w:hAnsi="Calibri" w:cs="Calibri"/>
        </w:rPr>
        <w:t>sports</w:t>
      </w:r>
      <w:proofErr w:type="gramEnd"/>
    </w:p>
    <w:p w14:paraId="71DFEE03" w14:textId="77777777" w:rsidR="00481AB0" w:rsidRDefault="00481AB0" w:rsidP="00481AB0">
      <w:pPr>
        <w:pStyle w:val="BasicParagraph"/>
        <w:numPr>
          <w:ilvl w:val="0"/>
          <w:numId w:val="3"/>
        </w:numPr>
        <w:suppressAutoHyphens/>
        <w:spacing w:before="113" w:after="57"/>
        <w:rPr>
          <w:rFonts w:ascii="Calibri" w:hAnsi="Calibri" w:cs="Calibri"/>
        </w:rPr>
      </w:pPr>
      <w:r>
        <w:rPr>
          <w:rFonts w:ascii="Calibri" w:hAnsi="Calibri" w:cs="Calibri"/>
        </w:rPr>
        <w:t>invested $2 million to support the NIM Network with training and resources.</w:t>
      </w:r>
    </w:p>
    <w:p w14:paraId="36BAD344" w14:textId="650C713C" w:rsidR="000F5964" w:rsidRDefault="00481AB0" w:rsidP="00481AB0">
      <w:pPr>
        <w:pStyle w:val="BasicParagraph"/>
        <w:suppressAutoHyphens/>
        <w:spacing w:before="245"/>
        <w:rPr>
          <w:rFonts w:ascii="Calibri" w:hAnsi="Calibri" w:cs="Calibri"/>
        </w:rPr>
      </w:pPr>
      <w:r>
        <w:rPr>
          <w:rFonts w:ascii="Calibri" w:hAnsi="Calibri" w:cs="Calibri"/>
        </w:rPr>
        <w:t>Introduced in June 2023 to support the NIF, the Safeguarding in Sport Continuous Improvement Program provides sports with education, training, ongoing support to help them provide safe and inclusive environments for their members. 55 sports interested in signing up so far.</w:t>
      </w:r>
    </w:p>
    <w:p w14:paraId="521E06B8" w14:textId="1976FF60" w:rsidR="000F5964" w:rsidRPr="000F5964" w:rsidRDefault="000F5964" w:rsidP="000F5964">
      <w:pPr>
        <w:pStyle w:val="BasicParagraph"/>
        <w:rPr>
          <w:rFonts w:ascii="Calibri" w:hAnsi="Calibri" w:cs="Calibri"/>
          <w:b/>
          <w:bCs/>
          <w:caps/>
          <w:sz w:val="28"/>
          <w:szCs w:val="28"/>
        </w:rPr>
      </w:pPr>
      <w:r w:rsidRPr="000F5964">
        <w:rPr>
          <w:rFonts w:ascii="Calibri" w:hAnsi="Calibri" w:cs="Calibri"/>
          <w:b/>
          <w:bCs/>
          <w:caps/>
          <w:sz w:val="28"/>
          <w:szCs w:val="28"/>
        </w:rPr>
        <w:lastRenderedPageBreak/>
        <w:t>PAGE 2</w:t>
      </w:r>
    </w:p>
    <w:p w14:paraId="160890FF" w14:textId="1FA32DBA" w:rsidR="000F5964" w:rsidRDefault="000F5964" w:rsidP="000F5964">
      <w:pPr>
        <w:pStyle w:val="BasicParagraph"/>
        <w:rPr>
          <w:rFonts w:ascii="Calibri" w:hAnsi="Calibri" w:cs="Calibri"/>
          <w:caps/>
        </w:rPr>
      </w:pPr>
      <w:r>
        <w:rPr>
          <w:rFonts w:ascii="Calibri" w:hAnsi="Calibri" w:cs="Calibri"/>
          <w:caps/>
        </w:rPr>
        <w:t>Independent complaints management</w:t>
      </w:r>
    </w:p>
    <w:p w14:paraId="61AF33BE" w14:textId="77777777" w:rsidR="000F5964" w:rsidRDefault="000F5964" w:rsidP="000F5964">
      <w:pPr>
        <w:pStyle w:val="BasicParagraph"/>
        <w:suppressAutoHyphens/>
        <w:rPr>
          <w:rFonts w:ascii="Calibri" w:hAnsi="Calibri" w:cs="Calibri"/>
        </w:rPr>
      </w:pPr>
      <w:r>
        <w:rPr>
          <w:rFonts w:ascii="Calibri" w:hAnsi="Calibri" w:cs="Calibri"/>
        </w:rPr>
        <w:t xml:space="preserve">A new Complaints Process means that high risk issues are investigated independent of sports by the agency – this has increased trust in this impartial process by members making complaints. </w:t>
      </w:r>
    </w:p>
    <w:p w14:paraId="1960E734" w14:textId="77777777" w:rsidR="000F5964" w:rsidRDefault="000F5964" w:rsidP="000F5964">
      <w:pPr>
        <w:pStyle w:val="BasicParagraph"/>
        <w:suppressAutoHyphens/>
        <w:rPr>
          <w:rFonts w:ascii="Calibri" w:hAnsi="Calibri" w:cs="Calibri"/>
        </w:rPr>
      </w:pPr>
    </w:p>
    <w:p w14:paraId="35926DF0" w14:textId="77777777" w:rsidR="000F5964" w:rsidRDefault="000F5964" w:rsidP="000F5964">
      <w:pPr>
        <w:pStyle w:val="BasicParagraph"/>
        <w:suppressAutoHyphens/>
        <w:rPr>
          <w:rFonts w:ascii="Calibri" w:hAnsi="Calibri" w:cs="Calibri"/>
        </w:rPr>
      </w:pPr>
      <w:r>
        <w:rPr>
          <w:rFonts w:ascii="Calibri" w:hAnsi="Calibri" w:cs="Calibri"/>
        </w:rPr>
        <w:t>In the past two years:</w:t>
      </w:r>
    </w:p>
    <w:p w14:paraId="4D9064EE" w14:textId="7045A233" w:rsidR="000F5964" w:rsidRDefault="000F5964" w:rsidP="000F5964">
      <w:pPr>
        <w:pStyle w:val="BasicParagraph"/>
        <w:numPr>
          <w:ilvl w:val="0"/>
          <w:numId w:val="4"/>
        </w:numPr>
        <w:suppressAutoHyphens/>
        <w:spacing w:after="57"/>
        <w:rPr>
          <w:rFonts w:ascii="Calibri" w:hAnsi="Calibri" w:cs="Calibri"/>
        </w:rPr>
      </w:pPr>
      <w:r>
        <w:rPr>
          <w:rFonts w:ascii="Calibri" w:hAnsi="Calibri" w:cs="Calibri"/>
        </w:rPr>
        <w:t>We have managed over 1,200 allegation-based integrity matters since we started.</w:t>
      </w:r>
    </w:p>
    <w:p w14:paraId="377CE903" w14:textId="42E3392E" w:rsidR="000F5964" w:rsidRDefault="000F5964" w:rsidP="000F5964">
      <w:pPr>
        <w:pStyle w:val="BasicParagraph"/>
        <w:numPr>
          <w:ilvl w:val="0"/>
          <w:numId w:val="4"/>
        </w:numPr>
        <w:suppressAutoHyphens/>
        <w:spacing w:after="57"/>
        <w:rPr>
          <w:rFonts w:ascii="Calibri" w:hAnsi="Calibri" w:cs="Calibri"/>
        </w:rPr>
      </w:pPr>
      <w:r>
        <w:rPr>
          <w:rFonts w:ascii="Calibri" w:hAnsi="Calibri" w:cs="Calibri"/>
        </w:rPr>
        <w:t xml:space="preserve">Over 70% of these matters related to Child Safeguarding and Member Protection. </w:t>
      </w:r>
    </w:p>
    <w:p w14:paraId="4E03D6CE" w14:textId="29BA1405" w:rsidR="000F5964" w:rsidRDefault="000F5964" w:rsidP="000F5964">
      <w:pPr>
        <w:pStyle w:val="BasicParagraph"/>
        <w:numPr>
          <w:ilvl w:val="0"/>
          <w:numId w:val="4"/>
        </w:numPr>
        <w:suppressAutoHyphens/>
        <w:spacing w:after="57"/>
        <w:rPr>
          <w:rFonts w:ascii="Calibri" w:hAnsi="Calibri" w:cs="Calibri"/>
        </w:rPr>
      </w:pPr>
      <w:r>
        <w:rPr>
          <w:rFonts w:ascii="Calibri" w:hAnsi="Calibri" w:cs="Calibri"/>
        </w:rPr>
        <w:t xml:space="preserve">Over 100 matters have resulted in educative action or an investigation. </w:t>
      </w:r>
    </w:p>
    <w:p w14:paraId="045477F4" w14:textId="01DE5C66" w:rsidR="000F5964" w:rsidRDefault="000F5964" w:rsidP="000F5964">
      <w:pPr>
        <w:pStyle w:val="BasicParagraph"/>
        <w:numPr>
          <w:ilvl w:val="0"/>
          <w:numId w:val="4"/>
        </w:numPr>
        <w:suppressAutoHyphens/>
        <w:spacing w:after="57"/>
        <w:rPr>
          <w:rFonts w:ascii="Calibri" w:hAnsi="Calibri" w:cs="Calibri"/>
        </w:rPr>
      </w:pPr>
      <w:r>
        <w:rPr>
          <w:rFonts w:ascii="Calibri" w:hAnsi="Calibri" w:cs="Calibri"/>
        </w:rPr>
        <w:t xml:space="preserve">Our investigations found 44 substantiated breaches of integrity policies. </w:t>
      </w:r>
    </w:p>
    <w:p w14:paraId="378A7A52" w14:textId="6238AF70" w:rsidR="000F5964" w:rsidRDefault="000F5964" w:rsidP="000F5964">
      <w:pPr>
        <w:pStyle w:val="BasicParagraph"/>
        <w:numPr>
          <w:ilvl w:val="0"/>
          <w:numId w:val="4"/>
        </w:numPr>
        <w:suppressAutoHyphens/>
        <w:spacing w:after="113"/>
        <w:rPr>
          <w:rFonts w:ascii="Calibri" w:hAnsi="Calibri" w:cs="Calibri"/>
        </w:rPr>
      </w:pPr>
      <w:r>
        <w:rPr>
          <w:rFonts w:ascii="Calibri" w:hAnsi="Calibri" w:cs="Calibri"/>
        </w:rPr>
        <w:t>We now receive 40−50 NIF matters a month (complaints and reports).</w:t>
      </w:r>
    </w:p>
    <w:p w14:paraId="56837BD9" w14:textId="77777777" w:rsidR="000F5964" w:rsidRDefault="000F5964" w:rsidP="000F5964">
      <w:pPr>
        <w:pStyle w:val="BasicParagraph"/>
        <w:suppressAutoHyphens/>
        <w:spacing w:before="245"/>
        <w:rPr>
          <w:rFonts w:ascii="Calibri" w:hAnsi="Calibri" w:cs="Calibri"/>
        </w:rPr>
      </w:pPr>
      <w:r>
        <w:rPr>
          <w:rFonts w:ascii="Calibri" w:hAnsi="Calibri" w:cs="Calibri"/>
        </w:rPr>
        <w:t xml:space="preserve">Under the Safety in Sport Division, we have a Confidential Reporting Scheme and have set up a Safe Sport Hotline to offer members of sport an opportunity to share their stories with us. </w:t>
      </w:r>
    </w:p>
    <w:p w14:paraId="79D71A35" w14:textId="3B30115F" w:rsidR="000F5964" w:rsidRDefault="000F5964" w:rsidP="000F5964">
      <w:pPr>
        <w:pStyle w:val="BasicParagraph"/>
        <w:suppressAutoHyphens/>
        <w:spacing w:before="113"/>
        <w:rPr>
          <w:rFonts w:ascii="Calibri" w:hAnsi="Calibri" w:cs="Calibri"/>
        </w:rPr>
      </w:pPr>
      <w:r>
        <w:rPr>
          <w:rFonts w:ascii="Calibri" w:hAnsi="Calibri" w:cs="Calibri"/>
        </w:rPr>
        <w:t>Phone: 1800 161 361</w:t>
      </w:r>
      <w:r>
        <w:rPr>
          <w:rFonts w:ascii="Calibri" w:hAnsi="Calibri" w:cs="Calibri"/>
        </w:rPr>
        <w:br/>
        <w:t>The service is available from 7am–7pm,</w:t>
      </w:r>
      <w:r>
        <w:rPr>
          <w:rFonts w:ascii="Calibri" w:hAnsi="Calibri" w:cs="Calibri"/>
        </w:rPr>
        <w:br/>
        <w:t>365 days a year by calling 1800 161 361.</w:t>
      </w:r>
      <w:r>
        <w:rPr>
          <w:rFonts w:ascii="Calibri" w:hAnsi="Calibri" w:cs="Calibri"/>
        </w:rPr>
        <w:br/>
      </w:r>
    </w:p>
    <w:p w14:paraId="4C155093" w14:textId="77777777" w:rsidR="000F5964" w:rsidRDefault="000F5964" w:rsidP="000F5964">
      <w:pPr>
        <w:pStyle w:val="BasicParagraph"/>
        <w:rPr>
          <w:rFonts w:ascii="Calibri" w:hAnsi="Calibri" w:cs="Calibri"/>
        </w:rPr>
      </w:pPr>
      <w:r>
        <w:rPr>
          <w:rFonts w:ascii="Calibri" w:hAnsi="Calibri" w:cs="Calibri"/>
          <w:caps/>
        </w:rPr>
        <w:t>Law enforcement</w:t>
      </w:r>
    </w:p>
    <w:p w14:paraId="68C0F1D7" w14:textId="0C600AC0" w:rsidR="000F5964" w:rsidRDefault="000F5964" w:rsidP="000F5964">
      <w:pPr>
        <w:pStyle w:val="BasicParagraph"/>
        <w:numPr>
          <w:ilvl w:val="0"/>
          <w:numId w:val="5"/>
        </w:numPr>
        <w:suppressAutoHyphens/>
        <w:spacing w:after="57"/>
        <w:rPr>
          <w:rFonts w:ascii="Calibri" w:hAnsi="Calibri" w:cs="Calibri"/>
        </w:rPr>
      </w:pPr>
      <w:r>
        <w:rPr>
          <w:rFonts w:ascii="Calibri" w:hAnsi="Calibri" w:cs="Calibri"/>
        </w:rPr>
        <w:t>Over 170 matters have been referred to law enforcement for consideration of action.</w:t>
      </w:r>
    </w:p>
    <w:p w14:paraId="4D0AA829" w14:textId="37D73F63" w:rsidR="000F5964" w:rsidRDefault="000F5964" w:rsidP="000F5964">
      <w:pPr>
        <w:pStyle w:val="BasicParagraph"/>
        <w:numPr>
          <w:ilvl w:val="0"/>
          <w:numId w:val="5"/>
        </w:numPr>
        <w:suppressAutoHyphens/>
        <w:spacing w:after="57"/>
        <w:rPr>
          <w:rFonts w:ascii="Calibri" w:hAnsi="Calibri" w:cs="Calibri"/>
        </w:rPr>
      </w:pPr>
      <w:proofErr w:type="spellStart"/>
      <w:r>
        <w:rPr>
          <w:rFonts w:ascii="Calibri" w:hAnsi="Calibri" w:cs="Calibri"/>
        </w:rPr>
        <w:t>MoUs</w:t>
      </w:r>
      <w:proofErr w:type="spellEnd"/>
      <w:r>
        <w:rPr>
          <w:rFonts w:ascii="Calibri" w:hAnsi="Calibri" w:cs="Calibri"/>
        </w:rPr>
        <w:t xml:space="preserve"> signed with all state/territory &amp; Commonwealth </w:t>
      </w:r>
      <w:r>
        <w:rPr>
          <w:rFonts w:ascii="Calibri" w:hAnsi="Calibri" w:cs="Calibri"/>
        </w:rPr>
        <w:br/>
        <w:t xml:space="preserve">Law Enforcement </w:t>
      </w:r>
      <w:proofErr w:type="gramStart"/>
      <w:r>
        <w:rPr>
          <w:rFonts w:ascii="Calibri" w:hAnsi="Calibri" w:cs="Calibri"/>
        </w:rPr>
        <w:t>agencies</w:t>
      </w:r>
      <w:proofErr w:type="gramEnd"/>
    </w:p>
    <w:p w14:paraId="2CE20BAE" w14:textId="501718C5" w:rsidR="000F5964" w:rsidRDefault="000F5964" w:rsidP="000F5964">
      <w:pPr>
        <w:pStyle w:val="BasicParagraph"/>
        <w:numPr>
          <w:ilvl w:val="0"/>
          <w:numId w:val="5"/>
        </w:numPr>
        <w:suppressAutoHyphens/>
        <w:rPr>
          <w:rFonts w:ascii="Calibri" w:hAnsi="Calibri" w:cs="Calibri"/>
        </w:rPr>
      </w:pPr>
      <w:r>
        <w:rPr>
          <w:rFonts w:ascii="Calibri" w:hAnsi="Calibri" w:cs="Calibri"/>
        </w:rPr>
        <w:t xml:space="preserve">We’ve held 3 annual Threats to Sports Law Enforcement </w:t>
      </w:r>
      <w:proofErr w:type="gramStart"/>
      <w:r>
        <w:rPr>
          <w:rFonts w:ascii="Calibri" w:hAnsi="Calibri" w:cs="Calibri"/>
        </w:rPr>
        <w:t>conferences</w:t>
      </w:r>
      <w:proofErr w:type="gramEnd"/>
    </w:p>
    <w:p w14:paraId="68D2D5E7" w14:textId="77777777" w:rsidR="000F5964" w:rsidRDefault="000F5964" w:rsidP="000F5964">
      <w:pPr>
        <w:pStyle w:val="BasicParagraph"/>
        <w:suppressAutoHyphens/>
        <w:ind w:left="360"/>
        <w:jc w:val="center"/>
        <w:rPr>
          <w:rFonts w:ascii="Calibri" w:hAnsi="Calibri" w:cs="Calibri"/>
        </w:rPr>
      </w:pPr>
    </w:p>
    <w:p w14:paraId="76E6E36E" w14:textId="12523671" w:rsidR="000F5964" w:rsidRPr="00DD79D3" w:rsidRDefault="000F5964" w:rsidP="00DD79D3">
      <w:pPr>
        <w:pStyle w:val="BasicParagraph"/>
        <w:suppressAutoHyphens/>
        <w:spacing w:before="113"/>
        <w:rPr>
          <w:rFonts w:ascii="Calibri" w:hAnsi="Calibri" w:cs="Calibri"/>
        </w:rPr>
      </w:pPr>
      <w:r w:rsidRPr="00DD79D3">
        <w:rPr>
          <w:rFonts w:ascii="Calibri" w:hAnsi="Calibri" w:cs="Calibri"/>
        </w:rPr>
        <w:t>“Our partnerships with sport, law enforcement, intelligence, safeguarding and regulatory agencies are crucial</w:t>
      </w:r>
      <w:r w:rsidR="00DD79D3" w:rsidRPr="00DD79D3">
        <w:rPr>
          <w:rFonts w:ascii="Calibri" w:hAnsi="Calibri" w:cs="Calibri"/>
        </w:rPr>
        <w:t xml:space="preserve"> </w:t>
      </w:r>
      <w:r w:rsidRPr="00DD79D3">
        <w:rPr>
          <w:rFonts w:ascii="Calibri" w:hAnsi="Calibri" w:cs="Calibri"/>
        </w:rPr>
        <w:t>to protecting athletes and the integrity of our sports and competitions at home and abroad.”</w:t>
      </w:r>
    </w:p>
    <w:p w14:paraId="12AFEF45" w14:textId="77777777" w:rsidR="000F5964" w:rsidRDefault="000F5964" w:rsidP="000F5964">
      <w:pPr>
        <w:pStyle w:val="BasicParagraph"/>
        <w:suppressAutoHyphens/>
        <w:jc w:val="center"/>
        <w:rPr>
          <w:rFonts w:ascii="Calibri" w:hAnsi="Calibri" w:cs="Calibri"/>
        </w:rPr>
      </w:pPr>
    </w:p>
    <w:p w14:paraId="027AEABC" w14:textId="77777777" w:rsidR="000F5964" w:rsidRDefault="000F5964" w:rsidP="000F5964">
      <w:pPr>
        <w:pStyle w:val="BasicParagraph"/>
        <w:rPr>
          <w:rFonts w:ascii="Calibri" w:hAnsi="Calibri" w:cs="Calibri"/>
          <w:caps/>
        </w:rPr>
      </w:pPr>
      <w:r>
        <w:rPr>
          <w:rFonts w:ascii="Calibri" w:hAnsi="Calibri" w:cs="Calibri"/>
          <w:caps/>
        </w:rPr>
        <w:t>Anti-doping</w:t>
      </w:r>
    </w:p>
    <w:p w14:paraId="408BD868" w14:textId="6DFD0EBD" w:rsidR="000F5964" w:rsidRDefault="000F5964" w:rsidP="000F5964">
      <w:pPr>
        <w:pStyle w:val="BasicParagraph"/>
        <w:suppressAutoHyphens/>
        <w:spacing w:before="113"/>
        <w:rPr>
          <w:rFonts w:ascii="Calibri" w:hAnsi="Calibri" w:cs="Calibri"/>
        </w:rPr>
      </w:pPr>
      <w:r>
        <w:rPr>
          <w:rFonts w:ascii="Calibri" w:hAnsi="Calibri" w:cs="Calibri"/>
        </w:rPr>
        <w:t xml:space="preserve">We deliver an innovative and informed Anti-Doping Testing program for Australian sport, which is compliant with the World Anti-Doping Code and International Standards. We developed and rolled out the Australian National Anti-Doping Policy to more than 100 NSOs to comply with the 2021 World </w:t>
      </w:r>
      <w:r w:rsidR="00116622">
        <w:rPr>
          <w:rFonts w:ascii="Calibri" w:hAnsi="Calibri" w:cs="Calibri"/>
        </w:rPr>
        <w:t>Anti-Doping</w:t>
      </w:r>
      <w:r>
        <w:rPr>
          <w:rFonts w:ascii="Calibri" w:hAnsi="Calibri" w:cs="Calibri"/>
        </w:rPr>
        <w:t xml:space="preserve"> Code.</w:t>
      </w:r>
    </w:p>
    <w:p w14:paraId="4FF9EAC5" w14:textId="77777777" w:rsidR="000F5964" w:rsidRDefault="000F5964" w:rsidP="000F5964">
      <w:pPr>
        <w:pStyle w:val="BasicParagraph"/>
        <w:suppressAutoHyphens/>
        <w:spacing w:before="113"/>
        <w:rPr>
          <w:rFonts w:ascii="Calibri" w:hAnsi="Calibri" w:cs="Calibri"/>
        </w:rPr>
      </w:pPr>
      <w:r>
        <w:rPr>
          <w:rFonts w:ascii="Calibri" w:hAnsi="Calibri" w:cs="Calibri"/>
        </w:rPr>
        <w:t>In the 3 years to June 2023:</w:t>
      </w:r>
    </w:p>
    <w:p w14:paraId="41B06201" w14:textId="77777777" w:rsidR="000F5964" w:rsidRDefault="000F5964" w:rsidP="000F5964">
      <w:pPr>
        <w:pStyle w:val="BasicParagraph"/>
        <w:numPr>
          <w:ilvl w:val="0"/>
          <w:numId w:val="6"/>
        </w:numPr>
        <w:rPr>
          <w:rFonts w:ascii="Calibri" w:hAnsi="Calibri" w:cs="Calibri"/>
        </w:rPr>
      </w:pPr>
      <w:proofErr w:type="gramStart"/>
      <w:r>
        <w:rPr>
          <w:rFonts w:ascii="Calibri" w:hAnsi="Calibri" w:cs="Calibri"/>
        </w:rPr>
        <w:t>13,666  samples</w:t>
      </w:r>
      <w:proofErr w:type="gramEnd"/>
      <w:r>
        <w:rPr>
          <w:rFonts w:ascii="Calibri" w:hAnsi="Calibri" w:cs="Calibri"/>
        </w:rPr>
        <w:t xml:space="preserve"> were collected </w:t>
      </w:r>
    </w:p>
    <w:p w14:paraId="26ACA36C" w14:textId="2E78DD2C" w:rsidR="000F5964" w:rsidRDefault="000F5964" w:rsidP="000F5964">
      <w:pPr>
        <w:pStyle w:val="BasicParagraph"/>
        <w:numPr>
          <w:ilvl w:val="0"/>
          <w:numId w:val="6"/>
        </w:numPr>
        <w:rPr>
          <w:rFonts w:ascii="Calibri" w:hAnsi="Calibri" w:cs="Calibri"/>
        </w:rPr>
      </w:pPr>
      <w:r>
        <w:rPr>
          <w:rFonts w:ascii="Calibri" w:hAnsi="Calibri" w:cs="Calibri"/>
        </w:rPr>
        <w:t>74 positive tests</w:t>
      </w:r>
      <w:r w:rsidR="00116622">
        <w:rPr>
          <w:rFonts w:ascii="Calibri" w:hAnsi="Calibri" w:cs="Calibri"/>
        </w:rPr>
        <w:t xml:space="preserve"> </w:t>
      </w:r>
      <w:r>
        <w:rPr>
          <w:rFonts w:ascii="Calibri" w:hAnsi="Calibri" w:cs="Calibri"/>
        </w:rPr>
        <w:t xml:space="preserve">for prohibited substance(s) received from </w:t>
      </w:r>
      <w:proofErr w:type="gramStart"/>
      <w:r>
        <w:rPr>
          <w:rFonts w:ascii="Calibri" w:hAnsi="Calibri" w:cs="Calibri"/>
        </w:rPr>
        <w:t>lab</w:t>
      </w:r>
      <w:proofErr w:type="gramEnd"/>
    </w:p>
    <w:p w14:paraId="48061EA8" w14:textId="5F8CE663" w:rsidR="000F5964" w:rsidRDefault="000F5964" w:rsidP="000F5964">
      <w:pPr>
        <w:pStyle w:val="BasicParagraph"/>
        <w:numPr>
          <w:ilvl w:val="0"/>
          <w:numId w:val="6"/>
        </w:numPr>
        <w:rPr>
          <w:rFonts w:ascii="Calibri" w:hAnsi="Calibri" w:cs="Calibri"/>
        </w:rPr>
      </w:pPr>
      <w:r>
        <w:rPr>
          <w:rFonts w:ascii="Calibri" w:hAnsi="Calibri" w:cs="Calibri"/>
        </w:rPr>
        <w:t>38 active positive tests after checks for a valid reason conducted (</w:t>
      </w:r>
      <w:proofErr w:type="gramStart"/>
      <w:r>
        <w:rPr>
          <w:rFonts w:ascii="Calibri" w:hAnsi="Calibri" w:cs="Calibri"/>
        </w:rPr>
        <w:t>e.g.</w:t>
      </w:r>
      <w:proofErr w:type="gramEnd"/>
      <w:r>
        <w:rPr>
          <w:rFonts w:ascii="Calibri" w:hAnsi="Calibri" w:cs="Calibri"/>
        </w:rPr>
        <w:t xml:space="preserve"> TUE) Positive tests from supplements fell from 17 athletes in 2017, to zero in 2022 </w:t>
      </w:r>
      <w:r w:rsidR="00840D17">
        <w:rPr>
          <w:rFonts w:ascii="Calibri" w:hAnsi="Calibri" w:cs="Calibri"/>
        </w:rPr>
        <w:t xml:space="preserve">with the help of </w:t>
      </w:r>
      <w:r>
        <w:rPr>
          <w:rFonts w:ascii="Calibri" w:hAnsi="Calibri" w:cs="Calibri"/>
        </w:rPr>
        <w:t>education, awareness and policy reform</w:t>
      </w:r>
    </w:p>
    <w:p w14:paraId="2DD2E441" w14:textId="77777777" w:rsidR="000F5964" w:rsidRDefault="000F5964" w:rsidP="000F5964">
      <w:pPr>
        <w:pStyle w:val="BasicParagraph"/>
        <w:jc w:val="center"/>
        <w:rPr>
          <w:rFonts w:ascii="Calibri" w:hAnsi="Calibri" w:cs="Calibri"/>
        </w:rPr>
      </w:pPr>
    </w:p>
    <w:p w14:paraId="0E8B678F" w14:textId="77777777" w:rsidR="000F5964" w:rsidRDefault="000F5964" w:rsidP="000F5964">
      <w:pPr>
        <w:pStyle w:val="BasicParagraph"/>
        <w:rPr>
          <w:rFonts w:ascii="Calibri" w:hAnsi="Calibri" w:cs="Calibri"/>
          <w:caps/>
        </w:rPr>
      </w:pPr>
      <w:r>
        <w:rPr>
          <w:rFonts w:ascii="Calibri" w:hAnsi="Calibri" w:cs="Calibri"/>
          <w:caps/>
        </w:rPr>
        <w:t>Education and media</w:t>
      </w:r>
    </w:p>
    <w:p w14:paraId="77E90059" w14:textId="77777777" w:rsidR="00FE32A5" w:rsidRDefault="00FE32A5" w:rsidP="00FE32A5">
      <w:pPr>
        <w:pStyle w:val="BasicParagraph"/>
        <w:numPr>
          <w:ilvl w:val="0"/>
          <w:numId w:val="10"/>
        </w:numPr>
        <w:suppressAutoHyphens/>
        <w:spacing w:before="113"/>
        <w:rPr>
          <w:rFonts w:ascii="Calibri" w:hAnsi="Calibri" w:cs="Calibri"/>
        </w:rPr>
      </w:pPr>
      <w:r>
        <w:rPr>
          <w:rFonts w:ascii="Calibri" w:hAnsi="Calibri" w:cs="Calibri"/>
        </w:rPr>
        <w:t>270 Clean Sport education experts attended the World Anti-Doping Agency Global Education Conference co-hosted by the agency in Sydney in 2022.</w:t>
      </w:r>
    </w:p>
    <w:p w14:paraId="40BF4E98" w14:textId="77777777" w:rsidR="00FE32A5" w:rsidRDefault="00FE32A5" w:rsidP="00FE32A5">
      <w:pPr>
        <w:pStyle w:val="BasicParagraph"/>
        <w:numPr>
          <w:ilvl w:val="0"/>
          <w:numId w:val="10"/>
        </w:numPr>
        <w:suppressAutoHyphens/>
        <w:spacing w:after="113"/>
        <w:rPr>
          <w:rFonts w:ascii="Calibri" w:hAnsi="Calibri" w:cs="Calibri"/>
        </w:rPr>
      </w:pPr>
      <w:r>
        <w:rPr>
          <w:rFonts w:ascii="Calibri" w:hAnsi="Calibri" w:cs="Calibri"/>
        </w:rPr>
        <w:t xml:space="preserve">209,940 online courses have been </w:t>
      </w:r>
      <w:proofErr w:type="gramStart"/>
      <w:r>
        <w:rPr>
          <w:rFonts w:ascii="Calibri" w:hAnsi="Calibri" w:cs="Calibri"/>
        </w:rPr>
        <w:t>completed</w:t>
      </w:r>
      <w:proofErr w:type="gramEnd"/>
    </w:p>
    <w:p w14:paraId="0636E53B" w14:textId="77777777" w:rsidR="00FE32A5" w:rsidRDefault="00FE32A5" w:rsidP="00FE32A5">
      <w:pPr>
        <w:pStyle w:val="BasicParagraph"/>
        <w:numPr>
          <w:ilvl w:val="0"/>
          <w:numId w:val="10"/>
        </w:numPr>
        <w:suppressAutoHyphens/>
        <w:spacing w:after="113"/>
        <w:rPr>
          <w:rFonts w:ascii="Calibri" w:hAnsi="Calibri" w:cs="Calibri"/>
        </w:rPr>
      </w:pPr>
      <w:r>
        <w:rPr>
          <w:rFonts w:ascii="Calibri" w:hAnsi="Calibri" w:cs="Calibri"/>
        </w:rPr>
        <w:t xml:space="preserve">12,475 people attended face-to-face education </w:t>
      </w:r>
      <w:proofErr w:type="gramStart"/>
      <w:r>
        <w:rPr>
          <w:rFonts w:ascii="Calibri" w:hAnsi="Calibri" w:cs="Calibri"/>
        </w:rPr>
        <w:t>sessions</w:t>
      </w:r>
      <w:proofErr w:type="gramEnd"/>
    </w:p>
    <w:p w14:paraId="0304AAE8" w14:textId="77777777" w:rsidR="00FE32A5" w:rsidRDefault="00FE32A5" w:rsidP="00FE32A5">
      <w:pPr>
        <w:pStyle w:val="BasicParagraph"/>
        <w:numPr>
          <w:ilvl w:val="0"/>
          <w:numId w:val="10"/>
        </w:numPr>
        <w:suppressAutoHyphens/>
        <w:spacing w:after="113"/>
        <w:rPr>
          <w:rFonts w:ascii="Calibri" w:hAnsi="Calibri" w:cs="Calibri"/>
        </w:rPr>
      </w:pPr>
      <w:r>
        <w:rPr>
          <w:rFonts w:ascii="Calibri" w:hAnsi="Calibri" w:cs="Calibri"/>
        </w:rPr>
        <w:t xml:space="preserve">19 new and updated courses were </w:t>
      </w:r>
      <w:proofErr w:type="gramStart"/>
      <w:r>
        <w:rPr>
          <w:rFonts w:ascii="Calibri" w:hAnsi="Calibri" w:cs="Calibri"/>
        </w:rPr>
        <w:t>developed</w:t>
      </w:r>
      <w:proofErr w:type="gramEnd"/>
    </w:p>
    <w:p w14:paraId="651D28AC" w14:textId="77777777" w:rsidR="00FE32A5" w:rsidRDefault="00FE32A5" w:rsidP="00FE32A5">
      <w:pPr>
        <w:pStyle w:val="BasicParagraph"/>
        <w:numPr>
          <w:ilvl w:val="0"/>
          <w:numId w:val="10"/>
        </w:numPr>
        <w:suppressAutoHyphens/>
        <w:spacing w:after="113"/>
        <w:rPr>
          <w:rFonts w:ascii="Calibri" w:hAnsi="Calibri" w:cs="Calibri"/>
        </w:rPr>
      </w:pPr>
      <w:r>
        <w:rPr>
          <w:rFonts w:ascii="Calibri" w:hAnsi="Calibri" w:cs="Calibri"/>
        </w:rPr>
        <w:t xml:space="preserve">76,815 people completed Play by the Rules education </w:t>
      </w:r>
      <w:proofErr w:type="gramStart"/>
      <w:r>
        <w:rPr>
          <w:rFonts w:ascii="Calibri" w:hAnsi="Calibri" w:cs="Calibri"/>
        </w:rPr>
        <w:t>courses</w:t>
      </w:r>
      <w:proofErr w:type="gramEnd"/>
    </w:p>
    <w:p w14:paraId="5B07EBBE" w14:textId="77777777" w:rsidR="00FE32A5" w:rsidRDefault="00FE32A5" w:rsidP="00FE32A5">
      <w:pPr>
        <w:pStyle w:val="BasicParagraph"/>
        <w:suppressAutoHyphens/>
        <w:spacing w:after="113"/>
        <w:ind w:left="360"/>
        <w:rPr>
          <w:rFonts w:ascii="Calibri" w:hAnsi="Calibri" w:cs="Calibri"/>
        </w:rPr>
      </w:pPr>
    </w:p>
    <w:p w14:paraId="0767BC60" w14:textId="5A011FCF" w:rsidR="00FE32A5" w:rsidRDefault="00FE32A5" w:rsidP="002D01A9">
      <w:pPr>
        <w:pStyle w:val="BasicParagraph"/>
        <w:suppressAutoHyphens/>
        <w:spacing w:after="57"/>
        <w:ind w:left="360"/>
        <w:rPr>
          <w:rFonts w:ascii="Calibri" w:hAnsi="Calibri" w:cs="Calibri"/>
        </w:rPr>
      </w:pPr>
      <w:r>
        <w:rPr>
          <w:rFonts w:ascii="Calibri" w:hAnsi="Calibri" w:cs="Calibri"/>
        </w:rPr>
        <w:t>16,948 mentions of the agency in the media</w:t>
      </w:r>
      <w:r w:rsidR="002D01A9">
        <w:rPr>
          <w:rFonts w:ascii="Calibri" w:hAnsi="Calibri" w:cs="Calibri"/>
        </w:rPr>
        <w:t>:</w:t>
      </w:r>
      <w:r>
        <w:rPr>
          <w:rFonts w:ascii="Calibri" w:hAnsi="Calibri" w:cs="Calibri"/>
        </w:rPr>
        <w:t xml:space="preserve"> </w:t>
      </w:r>
    </w:p>
    <w:p w14:paraId="31B27443" w14:textId="77777777" w:rsidR="00FE32A5" w:rsidRDefault="00FE32A5" w:rsidP="002D01A9">
      <w:pPr>
        <w:pStyle w:val="BasicParagraph"/>
        <w:numPr>
          <w:ilvl w:val="0"/>
          <w:numId w:val="12"/>
        </w:numPr>
        <w:suppressAutoHyphens/>
        <w:spacing w:after="113"/>
        <w:rPr>
          <w:rFonts w:ascii="Calibri" w:hAnsi="Calibri" w:cs="Calibri"/>
        </w:rPr>
      </w:pPr>
      <w:r>
        <w:rPr>
          <w:rFonts w:ascii="Calibri" w:hAnsi="Calibri" w:cs="Calibri"/>
        </w:rPr>
        <w:t>760 in newspapers</w:t>
      </w:r>
    </w:p>
    <w:p w14:paraId="2622E976" w14:textId="77777777" w:rsidR="00FE32A5" w:rsidRDefault="00FE32A5" w:rsidP="002D01A9">
      <w:pPr>
        <w:pStyle w:val="BasicParagraph"/>
        <w:numPr>
          <w:ilvl w:val="0"/>
          <w:numId w:val="12"/>
        </w:numPr>
        <w:suppressAutoHyphens/>
        <w:spacing w:after="113"/>
        <w:rPr>
          <w:rFonts w:ascii="Calibri" w:hAnsi="Calibri" w:cs="Calibri"/>
        </w:rPr>
      </w:pPr>
      <w:r>
        <w:rPr>
          <w:rFonts w:ascii="Calibri" w:hAnsi="Calibri" w:cs="Calibri"/>
        </w:rPr>
        <w:t>9774 online media</w:t>
      </w:r>
    </w:p>
    <w:p w14:paraId="24631369" w14:textId="77777777" w:rsidR="00FE32A5" w:rsidRDefault="00FE32A5" w:rsidP="002D01A9">
      <w:pPr>
        <w:pStyle w:val="BasicParagraph"/>
        <w:numPr>
          <w:ilvl w:val="0"/>
          <w:numId w:val="12"/>
        </w:numPr>
        <w:suppressAutoHyphens/>
        <w:spacing w:after="113"/>
        <w:rPr>
          <w:rFonts w:ascii="Calibri" w:hAnsi="Calibri" w:cs="Calibri"/>
        </w:rPr>
      </w:pPr>
      <w:r>
        <w:rPr>
          <w:rFonts w:ascii="Calibri" w:hAnsi="Calibri" w:cs="Calibri"/>
        </w:rPr>
        <w:t xml:space="preserve">2556 on TV </w:t>
      </w:r>
    </w:p>
    <w:p w14:paraId="07EC57D3" w14:textId="77777777" w:rsidR="00FE32A5" w:rsidRDefault="00FE32A5" w:rsidP="002D01A9">
      <w:pPr>
        <w:pStyle w:val="BasicParagraph"/>
        <w:numPr>
          <w:ilvl w:val="0"/>
          <w:numId w:val="12"/>
        </w:numPr>
        <w:suppressAutoHyphens/>
        <w:spacing w:after="113"/>
        <w:rPr>
          <w:rFonts w:ascii="Calibri" w:hAnsi="Calibri" w:cs="Calibri"/>
        </w:rPr>
      </w:pPr>
      <w:r>
        <w:rPr>
          <w:rFonts w:ascii="Calibri" w:hAnsi="Calibri" w:cs="Calibri"/>
        </w:rPr>
        <w:t xml:space="preserve">3846 on radio </w:t>
      </w:r>
    </w:p>
    <w:p w14:paraId="10F1E15E" w14:textId="77777777" w:rsidR="00FE32A5" w:rsidRDefault="00FE32A5" w:rsidP="002D01A9">
      <w:pPr>
        <w:pStyle w:val="BasicParagraph"/>
        <w:numPr>
          <w:ilvl w:val="0"/>
          <w:numId w:val="12"/>
        </w:numPr>
        <w:suppressAutoHyphens/>
        <w:spacing w:after="113"/>
        <w:rPr>
          <w:rFonts w:ascii="Calibri" w:hAnsi="Calibri" w:cs="Calibri"/>
        </w:rPr>
      </w:pPr>
      <w:r>
        <w:rPr>
          <w:rFonts w:ascii="Calibri" w:hAnsi="Calibri" w:cs="Calibri"/>
        </w:rPr>
        <w:t xml:space="preserve">12 </w:t>
      </w:r>
      <w:proofErr w:type="gramStart"/>
      <w:r>
        <w:rPr>
          <w:rFonts w:ascii="Calibri" w:hAnsi="Calibri" w:cs="Calibri"/>
        </w:rPr>
        <w:t>other</w:t>
      </w:r>
      <w:proofErr w:type="gramEnd"/>
      <w:r>
        <w:rPr>
          <w:rFonts w:ascii="Calibri" w:hAnsi="Calibri" w:cs="Calibri"/>
        </w:rPr>
        <w:t xml:space="preserve"> </w:t>
      </w:r>
    </w:p>
    <w:p w14:paraId="25665767" w14:textId="77777777" w:rsidR="002D01A9" w:rsidRDefault="002D01A9" w:rsidP="002D01A9">
      <w:pPr>
        <w:pStyle w:val="BasicParagraph"/>
        <w:suppressAutoHyphens/>
        <w:spacing w:after="113"/>
        <w:ind w:left="360"/>
        <w:rPr>
          <w:rFonts w:ascii="Calibri" w:hAnsi="Calibri" w:cs="Calibri"/>
        </w:rPr>
      </w:pPr>
    </w:p>
    <w:p w14:paraId="2A5F90F7" w14:textId="77777777" w:rsidR="00FE32A5" w:rsidRDefault="00FE32A5" w:rsidP="002D01A9">
      <w:pPr>
        <w:pStyle w:val="BasicParagraph"/>
        <w:suppressAutoHyphens/>
        <w:spacing w:after="113"/>
        <w:ind w:left="360"/>
        <w:rPr>
          <w:rFonts w:ascii="Calibri" w:hAnsi="Calibri" w:cs="Calibri"/>
        </w:rPr>
      </w:pPr>
      <w:r>
        <w:rPr>
          <w:rFonts w:ascii="Calibri" w:hAnsi="Calibri" w:cs="Calibri"/>
        </w:rPr>
        <w:t>Play by the Rules Start to Talk campaign in June/July 2023 resulted in:</w:t>
      </w:r>
    </w:p>
    <w:p w14:paraId="2F4927F4" w14:textId="77777777" w:rsidR="00FE32A5" w:rsidRDefault="00FE32A5" w:rsidP="00FE32A5">
      <w:pPr>
        <w:pStyle w:val="BasicParagraph"/>
        <w:numPr>
          <w:ilvl w:val="0"/>
          <w:numId w:val="10"/>
        </w:numPr>
        <w:suppressAutoHyphens/>
        <w:rPr>
          <w:rFonts w:ascii="Calibri" w:hAnsi="Calibri" w:cs="Calibri"/>
        </w:rPr>
      </w:pPr>
      <w:r>
        <w:rPr>
          <w:rFonts w:ascii="Calibri" w:hAnsi="Calibri" w:cs="Calibri"/>
        </w:rPr>
        <w:t>30,438 broadcasts of the radio community service announcements.</w:t>
      </w:r>
    </w:p>
    <w:p w14:paraId="248E756A" w14:textId="77777777" w:rsidR="00FE32A5" w:rsidRDefault="00FE32A5" w:rsidP="00FE32A5">
      <w:pPr>
        <w:pStyle w:val="BasicParagraph"/>
        <w:numPr>
          <w:ilvl w:val="0"/>
          <w:numId w:val="10"/>
        </w:numPr>
        <w:suppressAutoHyphens/>
        <w:rPr>
          <w:rFonts w:ascii="Calibri" w:hAnsi="Calibri" w:cs="Calibri"/>
        </w:rPr>
      </w:pPr>
      <w:r>
        <w:rPr>
          <w:rFonts w:ascii="Calibri" w:hAnsi="Calibri" w:cs="Calibri"/>
        </w:rPr>
        <w:t>10,329 broadcasts of the TV community service announcements (minimum).</w:t>
      </w:r>
    </w:p>
    <w:p w14:paraId="083B18B6" w14:textId="77777777" w:rsidR="00FE32A5" w:rsidRDefault="00FE32A5" w:rsidP="00FE32A5">
      <w:pPr>
        <w:pStyle w:val="BasicParagraph"/>
        <w:numPr>
          <w:ilvl w:val="0"/>
          <w:numId w:val="10"/>
        </w:numPr>
        <w:suppressAutoHyphens/>
        <w:rPr>
          <w:rFonts w:ascii="Calibri" w:hAnsi="Calibri" w:cs="Calibri"/>
        </w:rPr>
      </w:pPr>
      <w:r>
        <w:rPr>
          <w:rFonts w:ascii="Calibri" w:hAnsi="Calibri" w:cs="Calibri"/>
        </w:rPr>
        <w:t>27 radio interviews.</w:t>
      </w:r>
    </w:p>
    <w:p w14:paraId="5E2FB03E" w14:textId="77777777" w:rsidR="00FE32A5" w:rsidRDefault="00FE32A5" w:rsidP="00FE32A5">
      <w:pPr>
        <w:pStyle w:val="BasicParagraph"/>
        <w:numPr>
          <w:ilvl w:val="0"/>
          <w:numId w:val="10"/>
        </w:numPr>
        <w:suppressAutoHyphens/>
        <w:rPr>
          <w:rFonts w:ascii="Calibri" w:hAnsi="Calibri" w:cs="Calibri"/>
        </w:rPr>
      </w:pPr>
      <w:r>
        <w:rPr>
          <w:rFonts w:ascii="Calibri" w:hAnsi="Calibri" w:cs="Calibri"/>
        </w:rPr>
        <w:t>Estimated minimum airtime value $1,146,750.</w:t>
      </w:r>
    </w:p>
    <w:p w14:paraId="09622A1D" w14:textId="77777777" w:rsidR="002D01A9" w:rsidRDefault="002D01A9" w:rsidP="00D37285">
      <w:pPr>
        <w:pStyle w:val="BasicParagraph"/>
        <w:suppressAutoHyphens/>
        <w:ind w:left="360"/>
        <w:rPr>
          <w:rFonts w:ascii="Calibri" w:hAnsi="Calibri" w:cs="Calibri"/>
        </w:rPr>
      </w:pPr>
    </w:p>
    <w:p w14:paraId="7825E655" w14:textId="77777777" w:rsidR="003D059A" w:rsidRPr="00FE32A5" w:rsidRDefault="003D059A">
      <w:pPr>
        <w:rPr>
          <w:lang w:val="en-US"/>
        </w:rPr>
      </w:pPr>
    </w:p>
    <w:sectPr w:rsidR="003D059A" w:rsidRPr="00FE32A5" w:rsidSect="003153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B1B6" w14:textId="77777777" w:rsidR="00481AB0" w:rsidRDefault="00481AB0" w:rsidP="00481AB0">
      <w:pPr>
        <w:spacing w:after="0" w:line="240" w:lineRule="auto"/>
      </w:pPr>
      <w:r>
        <w:separator/>
      </w:r>
    </w:p>
  </w:endnote>
  <w:endnote w:type="continuationSeparator" w:id="0">
    <w:p w14:paraId="153DF59E" w14:textId="77777777" w:rsidR="00481AB0" w:rsidRDefault="00481AB0" w:rsidP="0048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7ABB" w14:textId="5542E510" w:rsidR="00481AB0" w:rsidRDefault="00481AB0">
    <w:pPr>
      <w:pStyle w:val="Footer"/>
    </w:pPr>
    <w:r>
      <w:rPr>
        <w:noProof/>
      </w:rPr>
      <mc:AlternateContent>
        <mc:Choice Requires="wps">
          <w:drawing>
            <wp:anchor distT="0" distB="0" distL="0" distR="0" simplePos="0" relativeHeight="251662336" behindDoc="0" locked="0" layoutInCell="1" allowOverlap="1" wp14:anchorId="025A766D" wp14:editId="21DAC157">
              <wp:simplePos x="635" y="635"/>
              <wp:positionH relativeFrom="page">
                <wp:align>center</wp:align>
              </wp:positionH>
              <wp:positionV relativeFrom="page">
                <wp:align>bottom</wp:align>
              </wp:positionV>
              <wp:extent cx="443865" cy="443865"/>
              <wp:effectExtent l="0" t="0" r="12065" b="0"/>
              <wp:wrapNone/>
              <wp:docPr id="831521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D1D7B" w14:textId="01B0B7C0"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A766D"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8D1D7B" w14:textId="01B0B7C0"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678" w14:textId="5D0BE2E4" w:rsidR="00481AB0" w:rsidRDefault="00481AB0">
    <w:pPr>
      <w:pStyle w:val="Footer"/>
    </w:pPr>
    <w:r>
      <w:rPr>
        <w:noProof/>
      </w:rPr>
      <mc:AlternateContent>
        <mc:Choice Requires="wps">
          <w:drawing>
            <wp:anchor distT="0" distB="0" distL="0" distR="0" simplePos="0" relativeHeight="251663360" behindDoc="0" locked="0" layoutInCell="1" allowOverlap="1" wp14:anchorId="2C0C21E4" wp14:editId="6D0EB9B8">
              <wp:simplePos x="457200" y="9429750"/>
              <wp:positionH relativeFrom="page">
                <wp:align>center</wp:align>
              </wp:positionH>
              <wp:positionV relativeFrom="page">
                <wp:align>bottom</wp:align>
              </wp:positionV>
              <wp:extent cx="443865" cy="443865"/>
              <wp:effectExtent l="0" t="0" r="12065" b="0"/>
              <wp:wrapNone/>
              <wp:docPr id="1912162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1E5AA" w14:textId="4674522C"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C21E4"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21E5AA" w14:textId="4674522C"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957F" w14:textId="1C32E701" w:rsidR="00481AB0" w:rsidRDefault="00481AB0">
    <w:pPr>
      <w:pStyle w:val="Footer"/>
    </w:pPr>
    <w:r>
      <w:rPr>
        <w:noProof/>
      </w:rPr>
      <mc:AlternateContent>
        <mc:Choice Requires="wps">
          <w:drawing>
            <wp:anchor distT="0" distB="0" distL="0" distR="0" simplePos="0" relativeHeight="251661312" behindDoc="0" locked="0" layoutInCell="1" allowOverlap="1" wp14:anchorId="67D4E4C2" wp14:editId="538C21D6">
              <wp:simplePos x="635" y="635"/>
              <wp:positionH relativeFrom="page">
                <wp:align>center</wp:align>
              </wp:positionH>
              <wp:positionV relativeFrom="page">
                <wp:align>bottom</wp:align>
              </wp:positionV>
              <wp:extent cx="443865" cy="443865"/>
              <wp:effectExtent l="0" t="0" r="12065" b="0"/>
              <wp:wrapNone/>
              <wp:docPr id="3747614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F8240" w14:textId="3644C64B"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4E4C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4F8240" w14:textId="3644C64B"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6475" w14:textId="77777777" w:rsidR="00481AB0" w:rsidRDefault="00481AB0" w:rsidP="00481AB0">
      <w:pPr>
        <w:spacing w:after="0" w:line="240" w:lineRule="auto"/>
      </w:pPr>
      <w:r>
        <w:separator/>
      </w:r>
    </w:p>
  </w:footnote>
  <w:footnote w:type="continuationSeparator" w:id="0">
    <w:p w14:paraId="773A5983" w14:textId="77777777" w:rsidR="00481AB0" w:rsidRDefault="00481AB0" w:rsidP="0048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83BD" w14:textId="04F92FEB" w:rsidR="00481AB0" w:rsidRDefault="00481AB0">
    <w:pPr>
      <w:pStyle w:val="Header"/>
    </w:pPr>
    <w:r>
      <w:rPr>
        <w:noProof/>
      </w:rPr>
      <mc:AlternateContent>
        <mc:Choice Requires="wps">
          <w:drawing>
            <wp:anchor distT="0" distB="0" distL="0" distR="0" simplePos="0" relativeHeight="251659264" behindDoc="0" locked="0" layoutInCell="1" allowOverlap="1" wp14:anchorId="66AFF5AD" wp14:editId="39AFA5BE">
              <wp:simplePos x="635" y="635"/>
              <wp:positionH relativeFrom="page">
                <wp:align>center</wp:align>
              </wp:positionH>
              <wp:positionV relativeFrom="page">
                <wp:align>top</wp:align>
              </wp:positionV>
              <wp:extent cx="443865" cy="443865"/>
              <wp:effectExtent l="0" t="0" r="12065" b="15875"/>
              <wp:wrapNone/>
              <wp:docPr id="13121704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4B92BC" w14:textId="724928A2"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FF5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4B92BC" w14:textId="724928A2"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DA7C" w14:textId="2EEAFD63" w:rsidR="00481AB0" w:rsidRDefault="00481AB0">
    <w:pPr>
      <w:pStyle w:val="Header"/>
    </w:pPr>
    <w:r>
      <w:rPr>
        <w:noProof/>
      </w:rPr>
      <mc:AlternateContent>
        <mc:Choice Requires="wps">
          <w:drawing>
            <wp:anchor distT="0" distB="0" distL="0" distR="0" simplePos="0" relativeHeight="251660288" behindDoc="0" locked="0" layoutInCell="1" allowOverlap="1" wp14:anchorId="08079A4E" wp14:editId="6A1F7573">
              <wp:simplePos x="457200" y="457200"/>
              <wp:positionH relativeFrom="page">
                <wp:align>center</wp:align>
              </wp:positionH>
              <wp:positionV relativeFrom="page">
                <wp:align>top</wp:align>
              </wp:positionV>
              <wp:extent cx="443865" cy="443865"/>
              <wp:effectExtent l="0" t="0" r="12065" b="15875"/>
              <wp:wrapNone/>
              <wp:docPr id="1506848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46BAE" w14:textId="1253C443"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79A4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746BAE" w14:textId="1253C443"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B0B" w14:textId="4D480FC8" w:rsidR="00481AB0" w:rsidRDefault="00481AB0">
    <w:pPr>
      <w:pStyle w:val="Header"/>
    </w:pPr>
    <w:r>
      <w:rPr>
        <w:noProof/>
      </w:rPr>
      <mc:AlternateContent>
        <mc:Choice Requires="wps">
          <w:drawing>
            <wp:anchor distT="0" distB="0" distL="0" distR="0" simplePos="0" relativeHeight="251658240" behindDoc="0" locked="0" layoutInCell="1" allowOverlap="1" wp14:anchorId="60923994" wp14:editId="7F31D11A">
              <wp:simplePos x="635" y="635"/>
              <wp:positionH relativeFrom="page">
                <wp:align>center</wp:align>
              </wp:positionH>
              <wp:positionV relativeFrom="page">
                <wp:align>top</wp:align>
              </wp:positionV>
              <wp:extent cx="443865" cy="443865"/>
              <wp:effectExtent l="0" t="0" r="12065" b="15875"/>
              <wp:wrapNone/>
              <wp:docPr id="9523258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AFED8" w14:textId="0B2F60CA"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92399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E9AFED8" w14:textId="0B2F60CA" w:rsidR="00481AB0" w:rsidRPr="00481AB0" w:rsidRDefault="00481AB0" w:rsidP="00481AB0">
                    <w:pPr>
                      <w:spacing w:after="0"/>
                      <w:rPr>
                        <w:rFonts w:ascii="Arial Black" w:eastAsia="Arial Black" w:hAnsi="Arial Black" w:cs="Arial Black"/>
                        <w:noProof/>
                        <w:color w:val="FF0000"/>
                        <w:sz w:val="24"/>
                        <w:szCs w:val="24"/>
                      </w:rPr>
                    </w:pPr>
                    <w:r w:rsidRPr="00481AB0">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2C3"/>
    <w:multiLevelType w:val="hybridMultilevel"/>
    <w:tmpl w:val="0096D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77401"/>
    <w:multiLevelType w:val="hybridMultilevel"/>
    <w:tmpl w:val="3F34F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867D0"/>
    <w:multiLevelType w:val="hybridMultilevel"/>
    <w:tmpl w:val="D536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17D4E"/>
    <w:multiLevelType w:val="hybridMultilevel"/>
    <w:tmpl w:val="F65E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C7AAE"/>
    <w:multiLevelType w:val="hybridMultilevel"/>
    <w:tmpl w:val="5F98A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957FB"/>
    <w:multiLevelType w:val="hybridMultilevel"/>
    <w:tmpl w:val="D05E29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AD7F72"/>
    <w:multiLevelType w:val="hybridMultilevel"/>
    <w:tmpl w:val="F3D8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C244CD"/>
    <w:multiLevelType w:val="hybridMultilevel"/>
    <w:tmpl w:val="78305FB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F94756"/>
    <w:multiLevelType w:val="hybridMultilevel"/>
    <w:tmpl w:val="F4E8F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06061"/>
    <w:multiLevelType w:val="hybridMultilevel"/>
    <w:tmpl w:val="5746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CE08FD"/>
    <w:multiLevelType w:val="hybridMultilevel"/>
    <w:tmpl w:val="F0DE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0B46AF"/>
    <w:multiLevelType w:val="hybridMultilevel"/>
    <w:tmpl w:val="EA94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610902">
    <w:abstractNumId w:val="3"/>
  </w:num>
  <w:num w:numId="2" w16cid:durableId="1115444259">
    <w:abstractNumId w:val="4"/>
  </w:num>
  <w:num w:numId="3" w16cid:durableId="1225990658">
    <w:abstractNumId w:val="10"/>
  </w:num>
  <w:num w:numId="4" w16cid:durableId="563027866">
    <w:abstractNumId w:val="6"/>
  </w:num>
  <w:num w:numId="5" w16cid:durableId="1659964502">
    <w:abstractNumId w:val="0"/>
  </w:num>
  <w:num w:numId="6" w16cid:durableId="1537815831">
    <w:abstractNumId w:val="11"/>
  </w:num>
  <w:num w:numId="7" w16cid:durableId="1624311751">
    <w:abstractNumId w:val="1"/>
  </w:num>
  <w:num w:numId="8" w16cid:durableId="892422008">
    <w:abstractNumId w:val="2"/>
  </w:num>
  <w:num w:numId="9" w16cid:durableId="2008291310">
    <w:abstractNumId w:val="9"/>
  </w:num>
  <w:num w:numId="10" w16cid:durableId="1424916088">
    <w:abstractNumId w:val="8"/>
  </w:num>
  <w:num w:numId="11" w16cid:durableId="654382105">
    <w:abstractNumId w:val="7"/>
  </w:num>
  <w:num w:numId="12" w16cid:durableId="1960644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B0"/>
    <w:rsid w:val="000F5964"/>
    <w:rsid w:val="00116622"/>
    <w:rsid w:val="002D01A9"/>
    <w:rsid w:val="003D059A"/>
    <w:rsid w:val="00481AB0"/>
    <w:rsid w:val="004C3DAE"/>
    <w:rsid w:val="00840D17"/>
    <w:rsid w:val="008F45A2"/>
    <w:rsid w:val="00B32255"/>
    <w:rsid w:val="00D37285"/>
    <w:rsid w:val="00DD79D3"/>
    <w:rsid w:val="00E6741F"/>
    <w:rsid w:val="00FE32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6C4A"/>
  <w15:chartTrackingRefBased/>
  <w15:docId w15:val="{8734A00C-0F9B-4D92-9AA2-0AB86515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1AB0"/>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styleId="Header">
    <w:name w:val="header"/>
    <w:basedOn w:val="Normal"/>
    <w:link w:val="HeaderChar"/>
    <w:uiPriority w:val="99"/>
    <w:unhideWhenUsed/>
    <w:rsid w:val="00481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AB0"/>
  </w:style>
  <w:style w:type="paragraph" w:styleId="Footer">
    <w:name w:val="footer"/>
    <w:basedOn w:val="Normal"/>
    <w:link w:val="FooterChar"/>
    <w:uiPriority w:val="99"/>
    <w:unhideWhenUsed/>
    <w:rsid w:val="00481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714</Words>
  <Characters>4006</Characters>
  <Application>Microsoft Office Word</Application>
  <DocSecurity>0</DocSecurity>
  <Lines>94</Lines>
  <Paragraphs>60</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dc:description/>
  <cp:lastModifiedBy>Tony Baccari</cp:lastModifiedBy>
  <cp:revision>9</cp:revision>
  <dcterms:created xsi:type="dcterms:W3CDTF">2023-10-03T23:19:00Z</dcterms:created>
  <dcterms:modified xsi:type="dcterms:W3CDTF">2023-10-31T21:20:00Z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38c356d0,4e3621cd,8fb44e0</vt:lpwstr>
  </property>
  <property fmtid="{D5CDD505-2E9C-101B-9397-08002B2CF9AE}" pid="3" name="ClassificationContentMarkingHeaderFontProps">
    <vt:lpwstr>#ff0000,12,Arial Black</vt:lpwstr>
  </property>
  <property fmtid="{D5CDD505-2E9C-101B-9397-08002B2CF9AE}" pid="4" name="ClassificationContentMarkingHeaderText">
    <vt:lpwstr>OFFICIAL</vt:lpwstr>
  </property>
  <property fmtid="{D5CDD505-2E9C-101B-9397-08002B2CF9AE}" pid="5" name="ClassificationContentMarkingFooterShapeIds">
    <vt:lpwstr>1656680c,4f4cce6,b65ba80</vt:lpwstr>
  </property>
  <property fmtid="{D5CDD505-2E9C-101B-9397-08002B2CF9AE}" pid="6" name="ClassificationContentMarkingFooterFontProps">
    <vt:lpwstr>#ff0000,12,Arial Black</vt:lpwstr>
  </property>
  <property fmtid="{D5CDD505-2E9C-101B-9397-08002B2CF9AE}" pid="7" name="ClassificationContentMarkingFooterText">
    <vt:lpwstr>OFFICIAL</vt:lpwstr>
  </property>
  <property fmtid="{D5CDD505-2E9C-101B-9397-08002B2CF9AE}" pid="8" name="MSIP_Label_11981e50-48b4-41eb-b01c-0f803d245672_Enabled">
    <vt:lpwstr>true</vt:lpwstr>
  </property>
  <property fmtid="{D5CDD505-2E9C-101B-9397-08002B2CF9AE}" pid="9" name="MSIP_Label_11981e50-48b4-41eb-b01c-0f803d245672_SetDate">
    <vt:lpwstr>2023-10-03T23:26:04Z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43237a95-9253-4c99-8977-fd7de8cc5b45</vt:lpwstr>
  </property>
  <property fmtid="{D5CDD505-2E9C-101B-9397-08002B2CF9AE}" pid="14" name="MSIP_Label_11981e50-48b4-41eb-b01c-0f803d245672_ContentBits">
    <vt:lpwstr>3</vt:lpwstr>
  </property>
</Properties>
</file>